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59" w:rsidRDefault="0091068D" w:rsidP="0091068D">
      <w:pPr>
        <w:jc w:val="center"/>
      </w:pPr>
      <w:r>
        <w:t>Chapter 8 Vocabulary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Adenosine Triphosphate (ATP)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 xml:space="preserve">Heterotroph 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Autotroph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Photosynthesis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Pigment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Chlorophyll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Thylakoid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 xml:space="preserve">Stroma 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NADP+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Light-Dependent Reactions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Light-Independent Reactions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Photosystem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Electron Transport Chain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 xml:space="preserve">ATP Synthase </w:t>
      </w:r>
    </w:p>
    <w:p w:rsidR="0091068D" w:rsidRDefault="0091068D" w:rsidP="0091068D">
      <w:pPr>
        <w:pStyle w:val="ListParagraph"/>
        <w:numPr>
          <w:ilvl w:val="0"/>
          <w:numId w:val="1"/>
        </w:numPr>
      </w:pPr>
      <w:r>
        <w:t>Calvin Cycle</w:t>
      </w:r>
      <w:bookmarkStart w:id="0" w:name="_GoBack"/>
      <w:bookmarkEnd w:id="0"/>
    </w:p>
    <w:sectPr w:rsidR="0091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184"/>
    <w:multiLevelType w:val="hybridMultilevel"/>
    <w:tmpl w:val="214E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8D"/>
    <w:rsid w:val="0027241B"/>
    <w:rsid w:val="00692DE2"/>
    <w:rsid w:val="008922D5"/>
    <w:rsid w:val="009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5E240-434B-4632-86CD-099AA85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Jolley</dc:creator>
  <cp:keywords/>
  <dc:description/>
  <cp:lastModifiedBy>Jessica Jolley</cp:lastModifiedBy>
  <cp:revision>1</cp:revision>
  <dcterms:created xsi:type="dcterms:W3CDTF">2016-12-12T17:15:00Z</dcterms:created>
  <dcterms:modified xsi:type="dcterms:W3CDTF">2016-12-12T17:37:00Z</dcterms:modified>
</cp:coreProperties>
</file>